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t xml:space="preserve">_______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 оказании платных образовательных услуг по программам повышения квалификации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20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«Международный институт раз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от 29 сентября 2022 года,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егистрационный номер лицензии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Л035-01298-77/00181770</w:t>
      </w:r>
      <w:r>
        <w:rPr>
          <w:rFonts w:ascii="Times New Roman" w:hAnsi="Times New Roman" w:cs="Times New Roman"/>
          <w:sz w:val="20"/>
          <w:szCs w:val="20"/>
        </w:rPr>
        <w:t xml:space="preserve">, выданной Департаментом образования и науки города Москвы бессрочно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лице Ректора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Чеснокова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именуемы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й(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Возможности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кинезиологии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(для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педагогов-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психологов)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академических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недел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2.1.2. Применять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3.1.4.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Style w:val="868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программы повышения квалификации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Возможности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кинезиологии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в развитии и коррекции детей дошкольного и младшего школьного возраста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(для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педагогов-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психологов)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Срок освоения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ак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. ч.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 недели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866"/>
        <w:tblW w:w="909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>
        <w:tblPrEx/>
        <w:trPr>
          <w:trHeight w:val="870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Наименование предметного модуля, разделов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Общая трудоёмкость (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асы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8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6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Учебная неделя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ПМ «Применение методов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 в дошкольном и младшем школьном возрасте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1. Нейропсихологические основы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Нейропсихологическое сопровождение детей дошкольного и младшего школьного возраста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нейропсихологиии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Коррекция методами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в дошкольном и младшем школьном возрасте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Направления и методы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коррекционной деятельности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2-3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кинезиологических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упражнений в коррекционной деятельности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Применение методов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решении практических задач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3-4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Методы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кинезиологии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психотерапии детей дошкольного и младшего школьного возраста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Промежуточная аттестация по ПМ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9"/>
              <w:jc w:val="center"/>
              <w:spacing w:line="276" w:lineRule="auto"/>
              <w:widowControl w:val="off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870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3.1.8.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3.1.10. Принимать от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плату за образовательные услуги.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3.2.2.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3.2.3.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3.2.4.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3.2.5. Своевременно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оплатить полную стоимость обучения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2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37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00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двадцать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три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тысяч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и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семьсот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рублей 00 копеек (НДС не облагается)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5.2.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5.3.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Исполнителя в случае применения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расходов.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обучения по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полном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объеме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предусмотренном образовательными программами (частью образовательной программы).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 даты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его получения.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android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Срок действия договора равен сроку оказания образовательн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услуг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указанно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приказа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7.6.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Стороны признают юридическую силу за электронными письмами – документами, направленными по электронной почте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), и признают их равнозначными документами на бумажных 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получение от Исполнителя любой информации по данному Договору в электронном виде по электронному адресу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указанному в реквизитах.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/счет 40703810138050001545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ПАО «Сбербанк России»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 Москва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кор\счет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Юридический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Почтовый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Id10" w:tooltip="mailto:spets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spets@defectologiya.pro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t xml:space="preserve">             </w:t>
      </w:r>
      <w:hyperlink r:id="rId11" w:tooltip="mailto:kpk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kpk@defectologiya.pro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Кем и когда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выдан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а).Содержание в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 получение от Исполнителя любой информации по данному договору в электронном виде по следующему электронному адресу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  <w:t xml:space="preserve"> 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0" w:left="1134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link w:val="685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link w:val="694"/>
    <w:uiPriority w:val="10"/>
    <w:rPr>
      <w:sz w:val="48"/>
      <w:szCs w:val="48"/>
    </w:rPr>
  </w:style>
  <w:style w:type="character" w:styleId="679" w:customStyle="1">
    <w:name w:val="Subtitle Char"/>
    <w:basedOn w:val="666"/>
    <w:link w:val="707"/>
    <w:uiPriority w:val="11"/>
    <w:rPr>
      <w:sz w:val="24"/>
      <w:szCs w:val="24"/>
    </w:rPr>
  </w:style>
  <w:style w:type="character" w:styleId="680" w:customStyle="1">
    <w:name w:val="Quote Char"/>
    <w:link w:val="709"/>
    <w:uiPriority w:val="29"/>
    <w:rPr>
      <w:i/>
    </w:rPr>
  </w:style>
  <w:style w:type="character" w:styleId="681" w:customStyle="1">
    <w:name w:val="Intense Quote Char"/>
    <w:link w:val="711"/>
    <w:uiPriority w:val="30"/>
    <w:rPr>
      <w:i/>
    </w:rPr>
  </w:style>
  <w:style w:type="character" w:styleId="682" w:customStyle="1">
    <w:name w:val="Footnote Text Char"/>
    <w:link w:val="842"/>
    <w:uiPriority w:val="99"/>
    <w:rPr>
      <w:sz w:val="18"/>
    </w:rPr>
  </w:style>
  <w:style w:type="character" w:styleId="683" w:customStyle="1">
    <w:name w:val="Endnote Text Char"/>
    <w:link w:val="845"/>
    <w:uiPriority w:val="99"/>
    <w:rPr>
      <w:sz w:val="20"/>
    </w:rPr>
  </w:style>
  <w:style w:type="paragraph" w:styleId="684" w:customStyle="1">
    <w:name w:val="Heading 1"/>
    <w:basedOn w:val="665"/>
    <w:next w:val="665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 w:customStyle="1">
    <w:name w:val="Heading 2"/>
    <w:basedOn w:val="665"/>
    <w:next w:val="665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 w:customStyle="1">
    <w:name w:val="Heading 3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 w:customStyle="1">
    <w:name w:val="Heading 4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 w:customStyle="1">
    <w:name w:val="Heading 5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 w:customStyle="1">
    <w:name w:val="Heading 6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0" w:customStyle="1">
    <w:name w:val="Heading 7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1" w:customStyle="1">
    <w:name w:val="Heading 8"/>
    <w:basedOn w:val="665"/>
    <w:next w:val="665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2" w:customStyle="1">
    <w:name w:val="Heading 9"/>
    <w:basedOn w:val="665"/>
    <w:next w:val="665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69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4">
    <w:name w:val="Title"/>
    <w:basedOn w:val="665"/>
    <w:next w:val="665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1 Знак"/>
    <w:basedOn w:val="666"/>
    <w:link w:val="684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66"/>
    <w:link w:val="685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66"/>
    <w:link w:val="686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66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6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66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66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6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66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65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after="0" w:line="240" w:lineRule="auto"/>
    </w:pPr>
  </w:style>
  <w:style w:type="character" w:styleId="706" w:customStyle="1">
    <w:name w:val="Название Знак"/>
    <w:basedOn w:val="666"/>
    <w:link w:val="694"/>
    <w:uiPriority w:val="10"/>
    <w:rPr>
      <w:sz w:val="48"/>
      <w:szCs w:val="48"/>
    </w:rPr>
  </w:style>
  <w:style w:type="paragraph" w:styleId="707">
    <w:name w:val="Subtitle"/>
    <w:basedOn w:val="665"/>
    <w:next w:val="665"/>
    <w:link w:val="708"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66"/>
    <w:link w:val="707"/>
    <w:uiPriority w:val="11"/>
    <w:rPr>
      <w:sz w:val="24"/>
      <w:szCs w:val="24"/>
    </w:rPr>
  </w:style>
  <w:style w:type="paragraph" w:styleId="709">
    <w:name w:val="Quote"/>
    <w:basedOn w:val="665"/>
    <w:next w:val="665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65"/>
    <w:next w:val="665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character" w:styleId="713" w:customStyle="1">
    <w:name w:val="Header Char"/>
    <w:basedOn w:val="666"/>
    <w:uiPriority w:val="99"/>
  </w:style>
  <w:style w:type="character" w:styleId="714" w:customStyle="1">
    <w:name w:val="Footer Char"/>
    <w:basedOn w:val="666"/>
    <w:uiPriority w:val="99"/>
  </w:style>
  <w:style w:type="paragraph" w:styleId="715" w:customStyle="1">
    <w:name w:val="Caption"/>
    <w:basedOn w:val="665"/>
    <w:next w:val="665"/>
    <w:link w:val="71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Caption Char"/>
    <w:uiPriority w:val="99"/>
  </w:style>
  <w:style w:type="table" w:styleId="717" w:customStyle="1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746" w:customStyle="1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747" w:customStyle="1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748" w:customStyle="1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749" w:customStyle="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0" w:customStyle="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1" w:customStyle="1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759" w:customStyle="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760" w:customStyle="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761" w:customStyle="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762" w:customStyle="1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763" w:customStyle="1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4" w:customStyle="1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5" w:customStyle="1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08" w:customStyle="1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5B9BD5" w:themeColor="accent1" w:sz="4" w:space="0"/>
        </w:tcBorders>
      </w:tcPr>
    </w:tblStylePr>
  </w:style>
  <w:style w:type="table" w:styleId="809" w:customStyle="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0" w:customStyle="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1" w:customStyle="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2" w:customStyle="1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13" w:customStyle="1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14" w:customStyle="1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2" w:customStyle="1">
    <w:name w:val="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23" w:customStyle="1">
    <w:name w:val="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24" w:customStyle="1">
    <w:name w:val="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25" w:customStyle="1">
    <w:name w:val="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26" w:customStyle="1">
    <w:name w:val="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 &amp; Lined - Accent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9" w:customStyle="1">
    <w:name w:val="Bordered &amp; Lined - Accent 1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30" w:customStyle="1">
    <w:name w:val="Bordered &amp; Lined - Accent 2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31" w:customStyle="1">
    <w:name w:val="Bordered &amp; Lined - Accent 3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32" w:customStyle="1">
    <w:name w:val="Bordered &amp; Lined - Accent 4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33" w:customStyle="1">
    <w:name w:val="Bordered &amp; Lined - Accent 5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4" w:customStyle="1">
    <w:name w:val="Bordered &amp; Lined - Accent 6"/>
    <w:basedOn w:val="66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5" w:customStyle="1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836" w:customStyle="1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7" w:customStyle="1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838" w:customStyle="1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839" w:customStyle="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840" w:customStyle="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841" w:customStyle="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paragraph" w:styleId="842">
    <w:name w:val="footnote text"/>
    <w:basedOn w:val="665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66"/>
    <w:uiPriority w:val="99"/>
    <w:unhideWhenUsed/>
    <w:rPr>
      <w:vertAlign w:val="superscript"/>
    </w:rPr>
  </w:style>
  <w:style w:type="paragraph" w:styleId="845">
    <w:name w:val="endnote text"/>
    <w:basedOn w:val="665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66"/>
    <w:uiPriority w:val="99"/>
    <w:semiHidden/>
    <w:unhideWhenUsed/>
    <w:rPr>
      <w:vertAlign w:val="superscript"/>
    </w:rPr>
  </w:style>
  <w:style w:type="paragraph" w:styleId="848">
    <w:name w:val="toc 1"/>
    <w:basedOn w:val="665"/>
    <w:next w:val="665"/>
    <w:uiPriority w:val="39"/>
    <w:unhideWhenUsed/>
    <w:pPr>
      <w:spacing w:after="57"/>
    </w:pPr>
  </w:style>
  <w:style w:type="paragraph" w:styleId="849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50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51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52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53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54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55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56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5"/>
    <w:next w:val="665"/>
    <w:uiPriority w:val="99"/>
    <w:unhideWhenUsed/>
    <w:pPr>
      <w:spacing w:after="0"/>
    </w:pPr>
  </w:style>
  <w:style w:type="character" w:styleId="859">
    <w:name w:val="Hyperlink"/>
    <w:basedOn w:val="666"/>
    <w:uiPriority w:val="99"/>
    <w:unhideWhenUsed/>
    <w:rPr>
      <w:color w:val="0563c1" w:themeColor="hyperlink"/>
      <w:u w:val="single"/>
    </w:rPr>
  </w:style>
  <w:style w:type="table" w:styleId="860">
    <w:name w:val="Table Grid"/>
    <w:basedOn w:val="667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 w:customStyle="1">
    <w:name w:val="Header"/>
    <w:basedOn w:val="665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66"/>
    <w:link w:val="861"/>
    <w:uiPriority w:val="99"/>
  </w:style>
  <w:style w:type="paragraph" w:styleId="863" w:customStyle="1">
    <w:name w:val="Footer"/>
    <w:basedOn w:val="665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66"/>
    <w:link w:val="863"/>
    <w:uiPriority w:val="99"/>
  </w:style>
  <w:style w:type="table" w:styleId="865" w:customStyle="1">
    <w:name w:val="Сетка таблицы1"/>
    <w:basedOn w:val="667"/>
    <w:next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StGen0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table" w:styleId="867" w:customStyle="1">
    <w:name w:val="StGen1"/>
    <w:basedOn w:val="693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paragraph" w:styleId="868" w:customStyle="1">
    <w:name w:val="Обычный1"/>
    <w:rPr>
      <w:lang w:eastAsia="ru-RU"/>
    </w:rPr>
  </w:style>
  <w:style w:type="paragraph" w:styleId="869" w:customStyle="1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870" w:customStyle="1">
    <w:name w:val="Заголовок 31"/>
    <w:basedOn w:val="665"/>
    <w:next w:val="665"/>
    <w:uiPriority w:val="9"/>
    <w:unhideWhenUsed/>
    <w:qFormat/>
    <w:pPr>
      <w:keepLines/>
      <w:keepNext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hyperlink" Target="mailto:spets@defectologiya.pro" TargetMode="External"/><Relationship Id="rId11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Кристина Владимировна Бойченко</cp:lastModifiedBy>
  <cp:revision>7</cp:revision>
  <dcterms:created xsi:type="dcterms:W3CDTF">2025-06-23T09:58:00Z</dcterms:created>
  <dcterms:modified xsi:type="dcterms:W3CDTF">2025-07-02T10:39:01Z</dcterms:modified>
</cp:coreProperties>
</file>